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4D5B" w14:textId="77777777" w:rsidR="0011785E" w:rsidRDefault="0011785E" w:rsidP="0011785E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1A2CA70E" w14:textId="77777777" w:rsidR="0011785E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117577" w14:textId="77777777" w:rsidR="0011785E" w:rsidRDefault="0011785E" w:rsidP="00117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3ED4249B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8D27FF" w14:textId="77777777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21444BBD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A4CED" w14:textId="77777777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Kevin Pierce, Legal Division</w:t>
      </w:r>
    </w:p>
    <w:p w14:paraId="100613F1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7B0FB" w14:textId="392F475E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10B24">
        <w:rPr>
          <w:rFonts w:ascii="Times New Roman" w:eastAsia="Times New Roman" w:hAnsi="Times New Roman" w:cs="Times New Roman"/>
          <w:noProof/>
          <w:sz w:val="24"/>
          <w:szCs w:val="24"/>
        </w:rPr>
        <w:t>December 12, 2024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78D825E" w14:textId="77777777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CF53A7" w14:textId="60442CB4" w:rsidR="0011785E" w:rsidRPr="0031234D" w:rsidRDefault="0011785E" w:rsidP="0011785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</w:t>
      </w:r>
      <w:r w:rsidR="00310B24">
        <w:rPr>
          <w:rFonts w:ascii="Times New Roman" w:eastAsia="Times New Roman" w:hAnsi="Times New Roman" w:cs="Times New Roman"/>
          <w:b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3123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Application of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Palo Duro Service Company, Inc. and the City of Hudson Oaks</w:t>
      </w:r>
      <w:r w:rsidRPr="003123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for Sale, Transfer, Or Merger of Facilities and Certificate Rights in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Parker</w:t>
      </w:r>
      <w:r w:rsidRPr="003123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County</w:t>
      </w:r>
    </w:p>
    <w:p w14:paraId="4EC8D8C0" w14:textId="77777777" w:rsidR="0011785E" w:rsidRPr="0031234D" w:rsidRDefault="0011785E" w:rsidP="0011785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0A30289A" w14:textId="0945705E" w:rsidR="0011785E" w:rsidRPr="0031234D" w:rsidRDefault="0011785E" w:rsidP="0011785E">
      <w:pPr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31234D">
        <w:rPr>
          <w:rFonts w:ascii="Times New Roman" w:hAnsi="Times New Roman" w:cs="Times New Roman"/>
          <w:b/>
          <w:sz w:val="24"/>
          <w:szCs w:val="24"/>
        </w:rPr>
        <w:t>:</w:t>
      </w:r>
      <w:r w:rsidRPr="0031234D">
        <w:rPr>
          <w:rFonts w:ascii="Times New Roman" w:hAnsi="Times New Roman" w:cs="Times New Roman"/>
          <w:b/>
          <w:sz w:val="24"/>
          <w:szCs w:val="24"/>
        </w:rPr>
        <w:tab/>
      </w:r>
      <w:r w:rsidRPr="0011785E">
        <w:rPr>
          <w:rFonts w:ascii="Times New Roman" w:hAnsi="Times New Roman" w:cs="Times New Roman"/>
          <w:bCs/>
          <w:sz w:val="24"/>
          <w:szCs w:val="24"/>
        </w:rPr>
        <w:t>rhettmicheletti@gmail.com; vharkins@harkinsengineering.com</w:t>
      </w:r>
    </w:p>
    <w:p w14:paraId="7492502B" w14:textId="77777777" w:rsidR="0011785E" w:rsidRDefault="0011785E" w:rsidP="0011785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C1A729D" w14:textId="77777777" w:rsidR="0011785E" w:rsidRDefault="0011785E" w:rsidP="0011785E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ABC795" w14:textId="40FA6D81" w:rsidR="0011785E" w:rsidRDefault="0011785E" w:rsidP="0011785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Notice of Approval filed in Docket No. 54429 on December 5, 2024, please find attached a clean copy of </w:t>
      </w:r>
      <w:r w:rsidR="008F16CB">
        <w:rPr>
          <w:rFonts w:ascii="Times New Roman" w:hAnsi="Times New Roman" w:cs="Times New Roman"/>
          <w:sz w:val="24"/>
          <w:szCs w:val="24"/>
        </w:rPr>
        <w:t>Palo Duro’s</w:t>
      </w:r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(CCN) </w:t>
      </w:r>
      <w:r w:rsidR="008C5F27"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5F27">
        <w:rPr>
          <w:rFonts w:ascii="Times New Roman" w:hAnsi="Times New Roman" w:cs="Times New Roman"/>
          <w:sz w:val="24"/>
          <w:szCs w:val="24"/>
        </w:rPr>
        <w:t xml:space="preserve"> 12200.</w:t>
      </w:r>
      <w:r>
        <w:rPr>
          <w:rFonts w:ascii="Times New Roman" w:hAnsi="Times New Roman" w:cs="Times New Roman"/>
          <w:sz w:val="24"/>
          <w:szCs w:val="24"/>
        </w:rPr>
        <w:t xml:space="preserve"> The attached tariff supersedes the previous above-named water tariffs, which may be removed from the tariff book.</w:t>
      </w:r>
    </w:p>
    <w:p w14:paraId="12144ABE" w14:textId="77777777" w:rsidR="0011785E" w:rsidRDefault="0011785E" w:rsidP="0011785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40390" w14:textId="0273180A" w:rsidR="0011785E" w:rsidRPr="0031234D" w:rsidRDefault="0011785E" w:rsidP="0011785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</w:t>
      </w:r>
      <w:r w:rsidR="008C5F27">
        <w:rPr>
          <w:rFonts w:ascii="Times New Roman" w:hAnsi="Times New Roman" w:cs="Times New Roman"/>
          <w:sz w:val="24"/>
          <w:szCs w:val="24"/>
        </w:rPr>
        <w:t>4429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77D4658D" w14:textId="77777777" w:rsidR="0011785E" w:rsidRDefault="0011785E"/>
    <w:sectPr w:rsidR="0011785E" w:rsidSect="00117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5E"/>
    <w:rsid w:val="0011785E"/>
    <w:rsid w:val="001D0905"/>
    <w:rsid w:val="00310B24"/>
    <w:rsid w:val="008C5F27"/>
    <w:rsid w:val="008F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A65F7"/>
  <w15:chartTrackingRefBased/>
  <w15:docId w15:val="{2818CBE4-026F-4B35-B93D-CF0E7DCE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85E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78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7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Stephanie Crenshaw</cp:lastModifiedBy>
  <cp:revision>3</cp:revision>
  <dcterms:created xsi:type="dcterms:W3CDTF">2024-12-12T21:53:00Z</dcterms:created>
  <dcterms:modified xsi:type="dcterms:W3CDTF">2024-12-12T22:46:00Z</dcterms:modified>
</cp:coreProperties>
</file>